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A9" w:rsidRDefault="009F14AD" w:rsidP="004D25A9">
      <w:pPr>
        <w:shd w:val="clear" w:color="auto" w:fill="0000CC"/>
        <w:ind w:left="-1417" w:right="-111"/>
      </w:pPr>
      <w:r>
        <w:t xml:space="preserve">  </w:t>
      </w:r>
    </w:p>
    <w:p w:rsidR="004D25A9" w:rsidRDefault="004D25A9" w:rsidP="004D25A9">
      <w:pPr>
        <w:shd w:val="clear" w:color="auto" w:fill="0000CC"/>
        <w:ind w:left="-1417" w:right="-111"/>
      </w:pPr>
      <w:r>
        <w:rPr>
          <w:b/>
          <w:noProof/>
          <w:lang w:eastAsia="sk-SK"/>
        </w:rPr>
        <w:drawing>
          <wp:anchor distT="180340" distB="180340" distL="180340" distR="180340" simplePos="0" relativeHeight="251659264" behindDoc="0" locked="0" layoutInCell="1" allowOverlap="0">
            <wp:simplePos x="0" y="0"/>
            <wp:positionH relativeFrom="page">
              <wp:posOffset>406400</wp:posOffset>
            </wp:positionH>
            <wp:positionV relativeFrom="line">
              <wp:posOffset>132080</wp:posOffset>
            </wp:positionV>
            <wp:extent cx="1619250" cy="1076325"/>
            <wp:effectExtent l="95250" t="95250" r="95250" b="104775"/>
            <wp:wrapNone/>
            <wp:docPr id="19" name="Obrázok 19" descr="Európska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urópska vlaj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84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9BA" w:rsidRPr="00DB09BA" w:rsidRDefault="00DB09BA" w:rsidP="004D25A9">
      <w:pPr>
        <w:shd w:val="clear" w:color="auto" w:fill="0000CC"/>
        <w:tabs>
          <w:tab w:val="left" w:pos="2835"/>
        </w:tabs>
        <w:ind w:left="-1417" w:right="-111"/>
        <w:rPr>
          <w:sz w:val="40"/>
          <w:szCs w:val="40"/>
        </w:rPr>
      </w:pPr>
      <w:r>
        <w:rPr>
          <w:sz w:val="40"/>
          <w:szCs w:val="40"/>
        </w:rPr>
        <w:tab/>
      </w:r>
      <w:r w:rsidRPr="00DB09BA">
        <w:rPr>
          <w:sz w:val="40"/>
          <w:szCs w:val="40"/>
        </w:rPr>
        <w:t>Tento projekt sa realizuje z podporou</w:t>
      </w:r>
    </w:p>
    <w:p w:rsidR="00DB09BA" w:rsidRPr="004D25A9" w:rsidRDefault="00DB09BA" w:rsidP="004D25A9">
      <w:pPr>
        <w:shd w:val="clear" w:color="auto" w:fill="0000CC"/>
        <w:tabs>
          <w:tab w:val="left" w:pos="2835"/>
        </w:tabs>
        <w:spacing w:after="0"/>
        <w:ind w:left="-1417" w:right="-111"/>
        <w:rPr>
          <w:b/>
          <w:sz w:val="28"/>
          <w:szCs w:val="28"/>
        </w:rPr>
      </w:pPr>
      <w:r>
        <w:rPr>
          <w:b/>
          <w:sz w:val="36"/>
          <w:szCs w:val="36"/>
        </w:rPr>
        <w:tab/>
        <w:t xml:space="preserve"> </w:t>
      </w:r>
      <w:r w:rsidRPr="00DB09BA">
        <w:rPr>
          <w:b/>
          <w:sz w:val="36"/>
          <w:szCs w:val="36"/>
        </w:rPr>
        <w:t xml:space="preserve">Európskej únie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D25A9">
        <w:rPr>
          <w:b/>
          <w:sz w:val="28"/>
          <w:szCs w:val="28"/>
        </w:rPr>
        <w:t xml:space="preserve"> </w:t>
      </w:r>
      <w:r w:rsidR="004D25A9">
        <w:rPr>
          <w:b/>
          <w:sz w:val="28"/>
          <w:szCs w:val="28"/>
        </w:rPr>
        <w:t xml:space="preserve">           </w:t>
      </w:r>
      <w:r w:rsidRPr="004D25A9">
        <w:rPr>
          <w:b/>
          <w:i/>
          <w:sz w:val="28"/>
          <w:szCs w:val="28"/>
        </w:rPr>
        <w:t>Investícia do vašej budúcnosti</w:t>
      </w:r>
    </w:p>
    <w:p w:rsidR="00DB09BA" w:rsidRPr="004D25A9" w:rsidRDefault="00DB09BA" w:rsidP="004D25A9">
      <w:pPr>
        <w:shd w:val="clear" w:color="auto" w:fill="0000CC"/>
        <w:tabs>
          <w:tab w:val="left" w:pos="2835"/>
        </w:tabs>
        <w:spacing w:after="0"/>
        <w:ind w:left="-1417" w:right="-111"/>
        <w:rPr>
          <w:b/>
          <w:sz w:val="28"/>
          <w:szCs w:val="28"/>
        </w:rPr>
      </w:pPr>
    </w:p>
    <w:p w:rsidR="004D25A9" w:rsidRDefault="004D25A9" w:rsidP="004D25A9">
      <w:pPr>
        <w:shd w:val="clear" w:color="auto" w:fill="0000CC"/>
        <w:tabs>
          <w:tab w:val="left" w:pos="2835"/>
        </w:tabs>
        <w:spacing w:after="0"/>
        <w:ind w:left="-1417" w:right="-111"/>
      </w:pPr>
    </w:p>
    <w:p w:rsidR="00DB09BA" w:rsidRDefault="00DB09BA" w:rsidP="004D25A9">
      <w:pPr>
        <w:shd w:val="clear" w:color="auto" w:fill="0000CC"/>
        <w:tabs>
          <w:tab w:val="left" w:pos="2835"/>
        </w:tabs>
        <w:spacing w:after="0"/>
        <w:ind w:left="-1417" w:right="-111"/>
      </w:pPr>
      <w:r>
        <w:t xml:space="preserve"> </w:t>
      </w:r>
      <w:r>
        <w:tab/>
        <w:t xml:space="preserve"> Európsky fond regionálneho rozvoja </w:t>
      </w:r>
    </w:p>
    <w:p w:rsidR="004D25A9" w:rsidRDefault="004D25A9" w:rsidP="004D25A9">
      <w:pPr>
        <w:shd w:val="clear" w:color="auto" w:fill="0000CC"/>
        <w:tabs>
          <w:tab w:val="left" w:pos="2835"/>
        </w:tabs>
        <w:spacing w:after="0"/>
        <w:ind w:left="-1417" w:right="-111"/>
      </w:pPr>
    </w:p>
    <w:p w:rsidR="004D25A9" w:rsidRDefault="004D25A9" w:rsidP="004D25A9">
      <w:pPr>
        <w:shd w:val="clear" w:color="auto" w:fill="0000CC"/>
        <w:tabs>
          <w:tab w:val="left" w:pos="2835"/>
        </w:tabs>
        <w:spacing w:after="0"/>
        <w:ind w:left="-1417" w:right="-111"/>
      </w:pPr>
    </w:p>
    <w:p w:rsidR="004D25A9" w:rsidRDefault="004D25A9" w:rsidP="004D25A9">
      <w:pPr>
        <w:shd w:val="clear" w:color="auto" w:fill="0000CC"/>
        <w:tabs>
          <w:tab w:val="left" w:pos="2835"/>
        </w:tabs>
        <w:spacing w:after="0"/>
        <w:ind w:left="-1417" w:right="-111"/>
      </w:pPr>
    </w:p>
    <w:p w:rsidR="00ED7DEF" w:rsidRPr="00DB09BA" w:rsidRDefault="00ED7DEF" w:rsidP="00ED7DEF">
      <w:pPr>
        <w:rPr>
          <w:b/>
          <w:noProof/>
          <w:lang w:eastAsia="sk-SK"/>
        </w:rPr>
      </w:pPr>
    </w:p>
    <w:p w:rsidR="00E87693" w:rsidRPr="004D25A9" w:rsidRDefault="00E87693" w:rsidP="00F947A2">
      <w:pPr>
        <w:tabs>
          <w:tab w:val="left" w:pos="5103"/>
        </w:tabs>
        <w:spacing w:after="0"/>
        <w:rPr>
          <w:sz w:val="36"/>
          <w:szCs w:val="36"/>
        </w:rPr>
      </w:pPr>
      <w:r w:rsidRPr="004D25A9">
        <w:rPr>
          <w:b/>
        </w:rPr>
        <w:t>Názov projekt</w:t>
      </w:r>
      <w:r w:rsidRPr="004D25A9">
        <w:rPr>
          <w:sz w:val="36"/>
          <w:szCs w:val="36"/>
        </w:rPr>
        <w:t xml:space="preserve"> : Modernizácia verejného osvetlenia v obci </w:t>
      </w:r>
      <w:r w:rsidR="0029677F">
        <w:rPr>
          <w:sz w:val="36"/>
          <w:szCs w:val="36"/>
        </w:rPr>
        <w:t>Vinica</w:t>
      </w:r>
    </w:p>
    <w:p w:rsidR="00E87693" w:rsidRDefault="00E87693" w:rsidP="00F947A2">
      <w:pPr>
        <w:tabs>
          <w:tab w:val="left" w:pos="5103"/>
        </w:tabs>
        <w:spacing w:after="0"/>
      </w:pPr>
      <w:r w:rsidRPr="00F947A2">
        <w:rPr>
          <w:b/>
        </w:rPr>
        <w:t>Prijímateľ:</w:t>
      </w:r>
      <w:r>
        <w:t xml:space="preserve"> Obec</w:t>
      </w:r>
      <w:r w:rsidR="00721ECA">
        <w:t xml:space="preserve"> </w:t>
      </w:r>
      <w:r w:rsidR="0029677F">
        <w:t>Vinica</w:t>
      </w:r>
    </w:p>
    <w:p w:rsidR="004D25A9" w:rsidRDefault="00E87693" w:rsidP="004D25A9">
      <w:pPr>
        <w:spacing w:after="0"/>
        <w:ind w:right="-455"/>
      </w:pPr>
      <w:r w:rsidRPr="00F947A2">
        <w:rPr>
          <w:b/>
        </w:rPr>
        <w:t>Miesto realizácie projektu:</w:t>
      </w:r>
      <w:r>
        <w:t xml:space="preserve"> </w:t>
      </w:r>
      <w:r w:rsidR="0029677F">
        <w:t>Stredn</w:t>
      </w:r>
      <w:r w:rsidR="00B406AB">
        <w:t xml:space="preserve">é Slovensko, </w:t>
      </w:r>
      <w:r w:rsidR="0029677F">
        <w:t>Banskobystrický</w:t>
      </w:r>
      <w:r w:rsidR="00B406AB">
        <w:t xml:space="preserve"> kraj, okres </w:t>
      </w:r>
      <w:r w:rsidR="0029677F">
        <w:t>Veľký Krtíš,</w:t>
      </w:r>
      <w:r w:rsidR="00B406AB">
        <w:t xml:space="preserve"> obec </w:t>
      </w:r>
      <w:r w:rsidR="0029677F">
        <w:t>Vinica</w:t>
      </w:r>
    </w:p>
    <w:p w:rsidR="004D25A9" w:rsidRDefault="004D25A9" w:rsidP="004D25A9">
      <w:pPr>
        <w:spacing w:after="0"/>
        <w:ind w:right="-455"/>
      </w:pPr>
      <w:r>
        <w:rPr>
          <w:b/>
        </w:rPr>
        <w:t>S</w:t>
      </w:r>
      <w:r w:rsidR="00E87693" w:rsidRPr="00F947A2">
        <w:rPr>
          <w:b/>
        </w:rPr>
        <w:t>ídlo prijímateľa:</w:t>
      </w:r>
      <w:r w:rsidR="00E87693">
        <w:t xml:space="preserve"> </w:t>
      </w:r>
      <w:r w:rsidR="0029677F">
        <w:t>Cesta Slobody 466, 991 28 Vinica</w:t>
      </w:r>
    </w:p>
    <w:p w:rsidR="00ED7DEF" w:rsidRDefault="00344FA1" w:rsidP="004D25A9">
      <w:pPr>
        <w:spacing w:after="0"/>
        <w:ind w:right="-455"/>
      </w:pPr>
      <w:r w:rsidRPr="00F947A2">
        <w:rPr>
          <w:b/>
        </w:rPr>
        <w:t>Celkové oprávnené výdavky:</w:t>
      </w:r>
      <w:r>
        <w:t xml:space="preserve"> </w:t>
      </w:r>
      <w:r w:rsidR="0029677F" w:rsidRPr="0029677F">
        <w:t>2</w:t>
      </w:r>
      <w:r w:rsidR="0029677F" w:rsidRPr="0029677F">
        <w:rPr>
          <w:lang w:val="en-US"/>
        </w:rPr>
        <w:t>35 954,40</w:t>
      </w:r>
      <w:r w:rsidR="0029677F" w:rsidRPr="0029677F">
        <w:t xml:space="preserve"> </w:t>
      </w:r>
      <w:r>
        <w:t>EUR</w:t>
      </w:r>
    </w:p>
    <w:p w:rsidR="004D25A9" w:rsidRDefault="00344FA1" w:rsidP="004D25A9">
      <w:pPr>
        <w:spacing w:after="0"/>
      </w:pPr>
      <w:r w:rsidRPr="00F947A2">
        <w:rPr>
          <w:b/>
        </w:rPr>
        <w:t>Výška poskytnuté</w:t>
      </w:r>
      <w:r w:rsidR="00F947A2">
        <w:rPr>
          <w:b/>
        </w:rPr>
        <w:t>ho</w:t>
      </w:r>
      <w:r w:rsidRPr="00F947A2">
        <w:rPr>
          <w:b/>
        </w:rPr>
        <w:t xml:space="preserve"> príspevku:</w:t>
      </w:r>
      <w:r>
        <w:t xml:space="preserve"> </w:t>
      </w:r>
      <w:r w:rsidR="0029677F" w:rsidRPr="0029677F">
        <w:rPr>
          <w:lang w:val="en-US"/>
        </w:rPr>
        <w:t>224 156,68</w:t>
      </w:r>
      <w:r w:rsidR="0029677F" w:rsidRPr="0029677F">
        <w:t xml:space="preserve"> </w:t>
      </w:r>
      <w:r>
        <w:t>EUR</w:t>
      </w:r>
    </w:p>
    <w:p w:rsidR="00B406AB" w:rsidRDefault="004D25A9" w:rsidP="00B406AB">
      <w:pPr>
        <w:spacing w:after="0"/>
      </w:pPr>
      <w:r w:rsidRPr="004D25A9">
        <w:rPr>
          <w:b/>
        </w:rPr>
        <w:t xml:space="preserve"> </w:t>
      </w:r>
      <w:r w:rsidRPr="00F947A2">
        <w:rPr>
          <w:b/>
        </w:rPr>
        <w:t xml:space="preserve">Stručný opis projektu: </w:t>
      </w:r>
      <w:r w:rsidR="00B406AB">
        <w:t>p</w:t>
      </w:r>
      <w:r w:rsidR="00B406AB" w:rsidRPr="00F947A2">
        <w:t xml:space="preserve">o modernizácii verejného osvetlenia v obci </w:t>
      </w:r>
      <w:r w:rsidR="0029677F">
        <w:t>Vinica</w:t>
      </w:r>
      <w:r w:rsidR="00B406AB" w:rsidRPr="00F947A2">
        <w:t xml:space="preserve"> bude nová </w:t>
      </w:r>
      <w:r w:rsidR="00B406AB">
        <w:t xml:space="preserve">osvetľovacia </w:t>
      </w:r>
      <w:r w:rsidR="00B406AB" w:rsidRPr="00F947A2">
        <w:t>sústava poskytovať potrebné, normou vyžadované parametre osvetlenia, pričom budú nasadené efektívne riešenia v oblasti svetelných zdrojov, svietidiel, osvetľovacej sústavy aj napájania a riadenia VO. Pri plnej funkčnosti budú optimalizované náklady na spotrebu elektrickej energie aj pravidelnú údržbu.</w:t>
      </w:r>
    </w:p>
    <w:p w:rsidR="004D25A9" w:rsidRDefault="004D25A9" w:rsidP="004D25A9">
      <w:pPr>
        <w:spacing w:after="0"/>
      </w:pPr>
      <w:r w:rsidRPr="004D25A9">
        <w:rPr>
          <w:b/>
        </w:rPr>
        <w:t>Začiatok realizácie</w:t>
      </w:r>
      <w:r w:rsidR="00307E70">
        <w:rPr>
          <w:b/>
        </w:rPr>
        <w:t>:</w:t>
      </w:r>
      <w:r w:rsidR="00B406AB">
        <w:t xml:space="preserve">  0</w:t>
      </w:r>
      <w:r w:rsidR="00BE1E97">
        <w:t>6</w:t>
      </w:r>
      <w:r>
        <w:t xml:space="preserve">/2014 </w:t>
      </w:r>
    </w:p>
    <w:p w:rsidR="004D25A9" w:rsidRDefault="004D25A9" w:rsidP="004D25A9">
      <w:pPr>
        <w:spacing w:after="0"/>
      </w:pPr>
      <w:r w:rsidRPr="004D25A9">
        <w:rPr>
          <w:b/>
        </w:rPr>
        <w:t>Koniec realizácie</w:t>
      </w:r>
      <w:r w:rsidR="00307E70">
        <w:rPr>
          <w:b/>
        </w:rPr>
        <w:t>:</w:t>
      </w:r>
      <w:r w:rsidR="00B406AB">
        <w:t xml:space="preserve"> </w:t>
      </w:r>
      <w:r w:rsidR="00044108">
        <w:t>0</w:t>
      </w:r>
      <w:r w:rsidR="00BE1E97">
        <w:t>1</w:t>
      </w:r>
      <w:r>
        <w:t>/201</w:t>
      </w:r>
      <w:r w:rsidR="00044108">
        <w:t>5</w:t>
      </w:r>
      <w:r>
        <w:t xml:space="preserve"> </w:t>
      </w:r>
    </w:p>
    <w:p w:rsidR="004D25A9" w:rsidRDefault="004D25A9" w:rsidP="004D25A9"/>
    <w:p w:rsidR="004D25A9" w:rsidRDefault="004D25A9" w:rsidP="004D25A9">
      <w:r>
        <w:rPr>
          <w:noProof/>
          <w:lang w:eastAsia="sk-SK"/>
        </w:rPr>
        <w:t xml:space="preserve">              </w:t>
      </w:r>
      <w:r w:rsidR="00B406AB">
        <w:rPr>
          <w:noProof/>
          <w:lang w:eastAsia="sk-SK"/>
        </w:rPr>
        <w:drawing>
          <wp:inline distT="0" distB="0" distL="0" distR="0">
            <wp:extent cx="1623060" cy="1036320"/>
            <wp:effectExtent l="19050" t="0" r="0" b="0"/>
            <wp:docPr id="1" name="Obrázok 5" descr="C:\Users\katarina.felcanova\AppData\Local\Temp\Rar$DIa0.760\logo_kah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C:\Users\katarina.felcanova\AppData\Local\Temp\Rar$DIa0.760\logo_kah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</w:t>
      </w:r>
      <w:r w:rsidR="00B406AB">
        <w:rPr>
          <w:noProof/>
          <w:lang w:eastAsia="sk-SK"/>
        </w:rPr>
        <w:tab/>
      </w:r>
      <w:r w:rsidR="00B406AB">
        <w:rPr>
          <w:noProof/>
          <w:lang w:eastAsia="sk-SK"/>
        </w:rPr>
        <w:tab/>
      </w:r>
      <w:r>
        <w:rPr>
          <w:noProof/>
          <w:lang w:eastAsia="sk-SK"/>
        </w:rPr>
        <w:t xml:space="preserve">              </w:t>
      </w:r>
      <w:hyperlink r:id="rId7" w:history="1">
        <w:r w:rsidRPr="00B761D5">
          <w:rPr>
            <w:rStyle w:val="Hypertextovprepojenie"/>
          </w:rPr>
          <w:t>www.economy.gov.sk</w:t>
        </w:r>
      </w:hyperlink>
      <w:r>
        <w:rPr>
          <w:noProof/>
          <w:lang w:eastAsia="sk-SK"/>
        </w:rPr>
        <w:t xml:space="preserve">            </w:t>
      </w:r>
      <w:r>
        <w:t xml:space="preserve"> </w:t>
      </w:r>
      <w:r w:rsidR="00B406AB">
        <w:tab/>
      </w:r>
      <w:r w:rsidR="00B406AB">
        <w:tab/>
      </w:r>
      <w:r w:rsidR="00B406AB">
        <w:tab/>
      </w:r>
      <w:r w:rsidR="00B406AB">
        <w:tab/>
      </w:r>
      <w:r>
        <w:rPr>
          <w:noProof/>
          <w:lang w:eastAsia="sk-SK"/>
        </w:rPr>
        <w:drawing>
          <wp:inline distT="0" distB="0" distL="0" distR="0">
            <wp:extent cx="1417320" cy="944880"/>
            <wp:effectExtent l="19050" t="0" r="0" b="0"/>
            <wp:docPr id="57" name="Obrázok 6" descr="C:\Users\katarina.felcanova\AppData\Local\Temp\Rar$DIa0.062\logo_si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C:\Users\katarina.felcanova\AppData\Local\Temp\Rar$DIa0.062\logo_sie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FA1" w:rsidRDefault="004D25A9" w:rsidP="004D25A9">
      <w:r w:rsidRPr="004D25A9">
        <w:rPr>
          <w:b/>
          <w:noProof/>
          <w:lang w:eastAsia="sk-SK"/>
        </w:rPr>
        <w:t xml:space="preserve"> </w:t>
      </w:r>
    </w:p>
    <w:p w:rsidR="00F947A2" w:rsidRPr="004D25A9" w:rsidRDefault="00F947A2" w:rsidP="004D25A9">
      <w:pPr>
        <w:spacing w:after="0"/>
        <w:ind w:left="5103" w:hanging="283"/>
      </w:pPr>
      <w:r>
        <w:t xml:space="preserve">          </w:t>
      </w:r>
      <w:r w:rsidR="00367C91">
        <w:t xml:space="preserve">           </w:t>
      </w:r>
      <w:r w:rsidR="004D25A9">
        <w:t xml:space="preserve">            </w:t>
      </w:r>
    </w:p>
    <w:sectPr w:rsidR="00F947A2" w:rsidRPr="004D25A9" w:rsidSect="004D25A9">
      <w:pgSz w:w="16838" w:h="11906" w:orient="landscape"/>
      <w:pgMar w:top="0" w:right="111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7DEF"/>
    <w:rsid w:val="0000124C"/>
    <w:rsid w:val="000041E8"/>
    <w:rsid w:val="00006E89"/>
    <w:rsid w:val="000161EF"/>
    <w:rsid w:val="0003554E"/>
    <w:rsid w:val="00044108"/>
    <w:rsid w:val="00073FE3"/>
    <w:rsid w:val="00090557"/>
    <w:rsid w:val="00091D18"/>
    <w:rsid w:val="0009733C"/>
    <w:rsid w:val="000A4A74"/>
    <w:rsid w:val="000A5984"/>
    <w:rsid w:val="000B28D5"/>
    <w:rsid w:val="000B4919"/>
    <w:rsid w:val="000D0AC9"/>
    <w:rsid w:val="000D6CDD"/>
    <w:rsid w:val="000E3AF1"/>
    <w:rsid w:val="001004BB"/>
    <w:rsid w:val="00110CE9"/>
    <w:rsid w:val="001330B5"/>
    <w:rsid w:val="00133463"/>
    <w:rsid w:val="00133F8D"/>
    <w:rsid w:val="001502B1"/>
    <w:rsid w:val="00155289"/>
    <w:rsid w:val="00155C35"/>
    <w:rsid w:val="00164E82"/>
    <w:rsid w:val="001765B9"/>
    <w:rsid w:val="00181698"/>
    <w:rsid w:val="00186F5B"/>
    <w:rsid w:val="001877DA"/>
    <w:rsid w:val="001A2753"/>
    <w:rsid w:val="001A73B8"/>
    <w:rsid w:val="001B0AE7"/>
    <w:rsid w:val="001B1741"/>
    <w:rsid w:val="001B28CC"/>
    <w:rsid w:val="001C25B4"/>
    <w:rsid w:val="001D222F"/>
    <w:rsid w:val="001D4627"/>
    <w:rsid w:val="001D6D73"/>
    <w:rsid w:val="00203427"/>
    <w:rsid w:val="002059CC"/>
    <w:rsid w:val="002163F8"/>
    <w:rsid w:val="00217027"/>
    <w:rsid w:val="00220790"/>
    <w:rsid w:val="002229C7"/>
    <w:rsid w:val="00222C0E"/>
    <w:rsid w:val="00224893"/>
    <w:rsid w:val="00234A62"/>
    <w:rsid w:val="00273CD9"/>
    <w:rsid w:val="00277310"/>
    <w:rsid w:val="00280D6B"/>
    <w:rsid w:val="0029677F"/>
    <w:rsid w:val="002A0254"/>
    <w:rsid w:val="002B013B"/>
    <w:rsid w:val="002D097D"/>
    <w:rsid w:val="002E5DDF"/>
    <w:rsid w:val="002F2410"/>
    <w:rsid w:val="00307E70"/>
    <w:rsid w:val="00315179"/>
    <w:rsid w:val="003246DA"/>
    <w:rsid w:val="0032742D"/>
    <w:rsid w:val="00327E0F"/>
    <w:rsid w:val="0033097C"/>
    <w:rsid w:val="00330C80"/>
    <w:rsid w:val="00332A9B"/>
    <w:rsid w:val="00342626"/>
    <w:rsid w:val="00344FA1"/>
    <w:rsid w:val="00367C91"/>
    <w:rsid w:val="00376E19"/>
    <w:rsid w:val="0038075C"/>
    <w:rsid w:val="003B50FD"/>
    <w:rsid w:val="003E467F"/>
    <w:rsid w:val="003F1295"/>
    <w:rsid w:val="004050B0"/>
    <w:rsid w:val="004104B9"/>
    <w:rsid w:val="00411AA6"/>
    <w:rsid w:val="00416988"/>
    <w:rsid w:val="00421888"/>
    <w:rsid w:val="0042426E"/>
    <w:rsid w:val="004608C0"/>
    <w:rsid w:val="00465BBB"/>
    <w:rsid w:val="00467DBE"/>
    <w:rsid w:val="0047293D"/>
    <w:rsid w:val="004804E1"/>
    <w:rsid w:val="00481956"/>
    <w:rsid w:val="004936E4"/>
    <w:rsid w:val="004942D9"/>
    <w:rsid w:val="004B0A50"/>
    <w:rsid w:val="004C782D"/>
    <w:rsid w:val="004D25A9"/>
    <w:rsid w:val="004D62E1"/>
    <w:rsid w:val="004E630B"/>
    <w:rsid w:val="004E691F"/>
    <w:rsid w:val="004F053E"/>
    <w:rsid w:val="004F529E"/>
    <w:rsid w:val="00512571"/>
    <w:rsid w:val="0051587F"/>
    <w:rsid w:val="005178D5"/>
    <w:rsid w:val="00520A21"/>
    <w:rsid w:val="00530FC0"/>
    <w:rsid w:val="00533CFF"/>
    <w:rsid w:val="005477BF"/>
    <w:rsid w:val="00551A96"/>
    <w:rsid w:val="005551FB"/>
    <w:rsid w:val="00567E91"/>
    <w:rsid w:val="0058036F"/>
    <w:rsid w:val="00580C8F"/>
    <w:rsid w:val="00583C78"/>
    <w:rsid w:val="0059645B"/>
    <w:rsid w:val="00597389"/>
    <w:rsid w:val="005A1A2C"/>
    <w:rsid w:val="005B0144"/>
    <w:rsid w:val="005B322C"/>
    <w:rsid w:val="005B4CE3"/>
    <w:rsid w:val="005C716A"/>
    <w:rsid w:val="005D59E1"/>
    <w:rsid w:val="005D7859"/>
    <w:rsid w:val="005F6AE8"/>
    <w:rsid w:val="00614D9D"/>
    <w:rsid w:val="00620863"/>
    <w:rsid w:val="00643754"/>
    <w:rsid w:val="00645355"/>
    <w:rsid w:val="0065228D"/>
    <w:rsid w:val="00654FF9"/>
    <w:rsid w:val="0066159A"/>
    <w:rsid w:val="00671A7B"/>
    <w:rsid w:val="00673DD9"/>
    <w:rsid w:val="00693660"/>
    <w:rsid w:val="006B07CF"/>
    <w:rsid w:val="006B52EA"/>
    <w:rsid w:val="006C540E"/>
    <w:rsid w:val="006D1D06"/>
    <w:rsid w:val="006D3473"/>
    <w:rsid w:val="006D6D15"/>
    <w:rsid w:val="006E6BD4"/>
    <w:rsid w:val="006E6D15"/>
    <w:rsid w:val="006F1876"/>
    <w:rsid w:val="006F4B44"/>
    <w:rsid w:val="006F6920"/>
    <w:rsid w:val="00702C08"/>
    <w:rsid w:val="007114A9"/>
    <w:rsid w:val="007156FD"/>
    <w:rsid w:val="00721ECA"/>
    <w:rsid w:val="00722665"/>
    <w:rsid w:val="00726BEB"/>
    <w:rsid w:val="007311A6"/>
    <w:rsid w:val="00736489"/>
    <w:rsid w:val="00740DF4"/>
    <w:rsid w:val="00750BC0"/>
    <w:rsid w:val="00756F37"/>
    <w:rsid w:val="0076226A"/>
    <w:rsid w:val="007625BB"/>
    <w:rsid w:val="007815C5"/>
    <w:rsid w:val="00784BE2"/>
    <w:rsid w:val="00795134"/>
    <w:rsid w:val="007A2B13"/>
    <w:rsid w:val="007A6DBA"/>
    <w:rsid w:val="007A720A"/>
    <w:rsid w:val="007B13FE"/>
    <w:rsid w:val="007D2100"/>
    <w:rsid w:val="007D292F"/>
    <w:rsid w:val="007D687A"/>
    <w:rsid w:val="0080377C"/>
    <w:rsid w:val="008042C4"/>
    <w:rsid w:val="00811FCA"/>
    <w:rsid w:val="00812341"/>
    <w:rsid w:val="00812639"/>
    <w:rsid w:val="0082241D"/>
    <w:rsid w:val="00831EEE"/>
    <w:rsid w:val="00846991"/>
    <w:rsid w:val="00851A94"/>
    <w:rsid w:val="0087024F"/>
    <w:rsid w:val="0089032D"/>
    <w:rsid w:val="0089246A"/>
    <w:rsid w:val="00894A87"/>
    <w:rsid w:val="008959C0"/>
    <w:rsid w:val="0089620B"/>
    <w:rsid w:val="008B571F"/>
    <w:rsid w:val="008B6BDE"/>
    <w:rsid w:val="008C0C86"/>
    <w:rsid w:val="008D0326"/>
    <w:rsid w:val="008E3FF8"/>
    <w:rsid w:val="008F04BC"/>
    <w:rsid w:val="008F4F56"/>
    <w:rsid w:val="00906D03"/>
    <w:rsid w:val="00911681"/>
    <w:rsid w:val="009144CB"/>
    <w:rsid w:val="0091526C"/>
    <w:rsid w:val="0092490A"/>
    <w:rsid w:val="00925C96"/>
    <w:rsid w:val="00927245"/>
    <w:rsid w:val="00932B2C"/>
    <w:rsid w:val="00935721"/>
    <w:rsid w:val="009410F6"/>
    <w:rsid w:val="009446D8"/>
    <w:rsid w:val="00990B49"/>
    <w:rsid w:val="00992B43"/>
    <w:rsid w:val="009961E6"/>
    <w:rsid w:val="009974CD"/>
    <w:rsid w:val="009A13A0"/>
    <w:rsid w:val="009A20D0"/>
    <w:rsid w:val="009A3BBD"/>
    <w:rsid w:val="009C19B4"/>
    <w:rsid w:val="009D128D"/>
    <w:rsid w:val="009D78FB"/>
    <w:rsid w:val="009F14AD"/>
    <w:rsid w:val="00A16F75"/>
    <w:rsid w:val="00A278B0"/>
    <w:rsid w:val="00A35818"/>
    <w:rsid w:val="00A50D1B"/>
    <w:rsid w:val="00A60D50"/>
    <w:rsid w:val="00A61CC4"/>
    <w:rsid w:val="00A63AA9"/>
    <w:rsid w:val="00A706ED"/>
    <w:rsid w:val="00A7140D"/>
    <w:rsid w:val="00A87AF8"/>
    <w:rsid w:val="00A91043"/>
    <w:rsid w:val="00AB2AB9"/>
    <w:rsid w:val="00AB34AC"/>
    <w:rsid w:val="00AB6016"/>
    <w:rsid w:val="00AC5784"/>
    <w:rsid w:val="00AF540D"/>
    <w:rsid w:val="00B12EB5"/>
    <w:rsid w:val="00B406AB"/>
    <w:rsid w:val="00B53219"/>
    <w:rsid w:val="00B5568A"/>
    <w:rsid w:val="00B61C9A"/>
    <w:rsid w:val="00B73228"/>
    <w:rsid w:val="00B81121"/>
    <w:rsid w:val="00B86BB2"/>
    <w:rsid w:val="00BA59B7"/>
    <w:rsid w:val="00BB78A4"/>
    <w:rsid w:val="00BE1E97"/>
    <w:rsid w:val="00BE3F81"/>
    <w:rsid w:val="00C00648"/>
    <w:rsid w:val="00C20037"/>
    <w:rsid w:val="00C34FEB"/>
    <w:rsid w:val="00C36693"/>
    <w:rsid w:val="00C43C62"/>
    <w:rsid w:val="00C45BF6"/>
    <w:rsid w:val="00C47666"/>
    <w:rsid w:val="00C52E30"/>
    <w:rsid w:val="00C626FB"/>
    <w:rsid w:val="00C66C00"/>
    <w:rsid w:val="00C8312D"/>
    <w:rsid w:val="00C91F49"/>
    <w:rsid w:val="00C9617F"/>
    <w:rsid w:val="00CA02F4"/>
    <w:rsid w:val="00CA288C"/>
    <w:rsid w:val="00CB165B"/>
    <w:rsid w:val="00CB3108"/>
    <w:rsid w:val="00CB43F9"/>
    <w:rsid w:val="00CB728C"/>
    <w:rsid w:val="00CC01BB"/>
    <w:rsid w:val="00CE3B58"/>
    <w:rsid w:val="00CE52BB"/>
    <w:rsid w:val="00D00DBC"/>
    <w:rsid w:val="00D158B2"/>
    <w:rsid w:val="00D23E86"/>
    <w:rsid w:val="00D277D1"/>
    <w:rsid w:val="00D45659"/>
    <w:rsid w:val="00D4670C"/>
    <w:rsid w:val="00D55CA6"/>
    <w:rsid w:val="00D6197C"/>
    <w:rsid w:val="00D7114C"/>
    <w:rsid w:val="00D73399"/>
    <w:rsid w:val="00D7625B"/>
    <w:rsid w:val="00D82E24"/>
    <w:rsid w:val="00D96B1F"/>
    <w:rsid w:val="00DA582E"/>
    <w:rsid w:val="00DA5A70"/>
    <w:rsid w:val="00DB09BA"/>
    <w:rsid w:val="00DC7544"/>
    <w:rsid w:val="00DD3464"/>
    <w:rsid w:val="00DE41D1"/>
    <w:rsid w:val="00DE6560"/>
    <w:rsid w:val="00DF1435"/>
    <w:rsid w:val="00DF593D"/>
    <w:rsid w:val="00E14092"/>
    <w:rsid w:val="00E16C20"/>
    <w:rsid w:val="00E20E1B"/>
    <w:rsid w:val="00E21548"/>
    <w:rsid w:val="00E238EC"/>
    <w:rsid w:val="00E25705"/>
    <w:rsid w:val="00E301AF"/>
    <w:rsid w:val="00E577B0"/>
    <w:rsid w:val="00E606B1"/>
    <w:rsid w:val="00E73F4F"/>
    <w:rsid w:val="00E7766D"/>
    <w:rsid w:val="00E85A0C"/>
    <w:rsid w:val="00E87693"/>
    <w:rsid w:val="00E9139F"/>
    <w:rsid w:val="00EA4335"/>
    <w:rsid w:val="00EA4DF2"/>
    <w:rsid w:val="00EB03B7"/>
    <w:rsid w:val="00EB066A"/>
    <w:rsid w:val="00EB6B8B"/>
    <w:rsid w:val="00EC29A0"/>
    <w:rsid w:val="00ED5DA0"/>
    <w:rsid w:val="00ED6497"/>
    <w:rsid w:val="00ED7DEF"/>
    <w:rsid w:val="00EE18E1"/>
    <w:rsid w:val="00EE247F"/>
    <w:rsid w:val="00EF7769"/>
    <w:rsid w:val="00F01082"/>
    <w:rsid w:val="00F0301C"/>
    <w:rsid w:val="00F1445C"/>
    <w:rsid w:val="00F2431A"/>
    <w:rsid w:val="00F3200D"/>
    <w:rsid w:val="00F34CC0"/>
    <w:rsid w:val="00F358EA"/>
    <w:rsid w:val="00F35953"/>
    <w:rsid w:val="00F44101"/>
    <w:rsid w:val="00F46E63"/>
    <w:rsid w:val="00F47685"/>
    <w:rsid w:val="00F65959"/>
    <w:rsid w:val="00F775A9"/>
    <w:rsid w:val="00F8534C"/>
    <w:rsid w:val="00F87EA8"/>
    <w:rsid w:val="00F947A2"/>
    <w:rsid w:val="00FA00DA"/>
    <w:rsid w:val="00FA0630"/>
    <w:rsid w:val="00FA7128"/>
    <w:rsid w:val="00FC7AC5"/>
    <w:rsid w:val="00FD2320"/>
    <w:rsid w:val="00FE6BE9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5B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DE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158B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15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158B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6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economy.gov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6C5CC-B621-45E8-B662-A1E65285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Links>
    <vt:vector size="12" baseType="variant"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http://www.economy.gov.sk/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http://www.opkhr.sk/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katarina.felcanova</dc:creator>
  <cp:lastModifiedBy>katarina.felcanova</cp:lastModifiedBy>
  <cp:revision>7</cp:revision>
  <dcterms:created xsi:type="dcterms:W3CDTF">2014-02-28T09:51:00Z</dcterms:created>
  <dcterms:modified xsi:type="dcterms:W3CDTF">2014-08-13T09:10:00Z</dcterms:modified>
</cp:coreProperties>
</file>